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CDEB" w14:textId="77777777" w:rsidR="003B48AD" w:rsidRPr="003B48AD" w:rsidRDefault="003B48AD" w:rsidP="0078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49 Синтез 24-25.05.2025 Стерлитамак Лариса Аспектная</w:t>
      </w:r>
    </w:p>
    <w:p w14:paraId="685FE707" w14:textId="3D46AF29" w:rsidR="003B48AD" w:rsidRPr="003B48AD" w:rsidRDefault="003B48AD" w:rsidP="0078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1 день 2 часть</w:t>
      </w:r>
    </w:p>
    <w:p w14:paraId="422EE2D7" w14:textId="5BBA958E" w:rsidR="003B48AD" w:rsidRPr="003B48AD" w:rsidRDefault="003B48AD" w:rsidP="0078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00.01.00-00.15.00</w:t>
      </w:r>
    </w:p>
    <w:p w14:paraId="20084460" w14:textId="72C46AEB" w:rsidR="003B48AD" w:rsidRPr="003B48AD" w:rsidRDefault="003B48AD" w:rsidP="00780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8A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780AE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B4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AE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B48AD">
        <w:rPr>
          <w:rFonts w:ascii="Times New Roman" w:hAnsi="Times New Roman" w:cs="Times New Roman"/>
          <w:b/>
          <w:bCs/>
          <w:sz w:val="24"/>
          <w:szCs w:val="24"/>
        </w:rPr>
        <w:t>Общее дело подразделения</w:t>
      </w:r>
      <w:r w:rsidR="00780A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2D651B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Предлагаю продолжить, мы погуляли с вами, но зато на перерыве хорошие темы обсудили касательно вашего выступления на Съезде. Тема очень важная. И вот главное, что ещё раз обращаю внимание, так, чтобы уже в Огне Синтеза.</w:t>
      </w:r>
    </w:p>
    <w:p w14:paraId="23945F84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 xml:space="preserve">Вот смотрите, когда мы хотим сделать какое-то общее дело, в первую очередь мы должны понимать, что </w:t>
      </w:r>
      <w:r w:rsidRPr="003B48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Общее дело</w:t>
      </w:r>
      <w:r w:rsidRPr="003B48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B48AD">
        <w:rPr>
          <w:rFonts w:ascii="Times New Roman" w:hAnsi="Times New Roman" w:cs="Times New Roman"/>
          <w:sz w:val="24"/>
          <w:szCs w:val="24"/>
        </w:rPr>
        <w:t xml:space="preserve">подразделения и вообще Дела в ИВДИВО они все какие? – </w:t>
      </w:r>
      <w:r w:rsidRPr="003B48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Внутренние</w:t>
      </w:r>
      <w:r w:rsidRPr="003B48AD">
        <w:rPr>
          <w:rFonts w:ascii="Times New Roman" w:hAnsi="Times New Roman" w:cs="Times New Roman"/>
          <w:sz w:val="24"/>
          <w:szCs w:val="24"/>
        </w:rPr>
        <w:t xml:space="preserve">. Нам это надо помнить, </w:t>
      </w:r>
      <w:r w:rsidRPr="003B48AD">
        <w:rPr>
          <w:rFonts w:ascii="Times New Roman" w:hAnsi="Times New Roman" w:cs="Times New Roman"/>
          <w:color w:val="0070C0"/>
          <w:sz w:val="24"/>
          <w:szCs w:val="24"/>
        </w:rPr>
        <w:t xml:space="preserve">но с внешней реализацией, </w:t>
      </w:r>
      <w:r w:rsidRPr="003B48AD">
        <w:rPr>
          <w:rFonts w:ascii="Times New Roman" w:hAnsi="Times New Roman" w:cs="Times New Roman"/>
          <w:sz w:val="24"/>
          <w:szCs w:val="24"/>
        </w:rPr>
        <w:t>я согласна.</w:t>
      </w:r>
    </w:p>
    <w:p w14:paraId="231B3025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Ну вот, например, берём ИВДИВО Москва, у нас есть внешнее дело. Это строительство ИВДИВО-здания, вполне нормальное внешнее дело. И есть внутреннее дело, мы там вызываем определённое выражение Кут Хуми, сложив его.</w:t>
      </w:r>
    </w:p>
    <w:p w14:paraId="194E993A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Поэтому, хорошо, что вы этой темой озадачились. Надо думать, без каких-либо оценок, вот что придумаете, что с Кут Хуми сможете расшифровать. Вообще, самое главное, вы не должны делать свою работу, ну простите за такое, своё служение отягощением. Помните, мы в какой-то практике переплавляли.</w:t>
      </w:r>
    </w:p>
    <w:p w14:paraId="2C4D5751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И, смотрите, что происходит. Это вот как раз вопрос про Могущество. У меня есть задание, задание сложное: Ооох,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чувствуете и в этот момент, что?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Вы входите в понижение своего потенциала, и у вас уже нет могущества делать это дело. Поэтому, вам дали, сказали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надо делать. Вы вообще в растерянности, ну по-человечески, вы не знаете, как и что. Но нужно на этот момент, что теперь?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Стяжать Огонь, переплавлять всю тяжесть, если там она возникает, сложности, вязкость. То есть, понимаете, нельзя делать Дело Отца с кислой физиономией. Ну, при всем уважении, по-человечески бывает все. Согласна.</w:t>
      </w:r>
    </w:p>
    <w:p w14:paraId="70D31B39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Только вы переключились в Должностного Полномочного, у вас только восторг, вдохновение, заряд, командное единство. Всё. И таким образом, что вы делаете? Вы приучаете свои Части вот быть такими активистами внутри. Понимаете как? Вот всегда увидьте, что любая деятельность внешняя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она дана не для внешней деятельности. Любая внешняя деятельность подразумевает внутреннюю деятельность. И у нас закон однозначен: сначала внутри, потом вовне. Увидели? Вот просто я не знаю, как вот прям пропламенейте этой картиной, чтобы у вас это сложилось.</w:t>
      </w:r>
    </w:p>
    <w:p w14:paraId="3600C180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Да?</w:t>
      </w:r>
    </w:p>
    <w:p w14:paraId="2BC4C37C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8AD">
        <w:rPr>
          <w:rFonts w:ascii="Times New Roman" w:hAnsi="Times New Roman" w:cs="Times New Roman"/>
          <w:i/>
          <w:iCs/>
          <w:sz w:val="24"/>
          <w:szCs w:val="24"/>
        </w:rPr>
        <w:t>Из зала: А вот то, что мы выходим, допустим, до полиса и там проекты осуществляем, считается внутренней деятельностью?</w:t>
      </w:r>
    </w:p>
    <w:p w14:paraId="3C903C17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Сама ответь.</w:t>
      </w:r>
    </w:p>
    <w:p w14:paraId="25523030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8AD">
        <w:rPr>
          <w:rFonts w:ascii="Times New Roman" w:hAnsi="Times New Roman" w:cs="Times New Roman"/>
          <w:i/>
          <w:iCs/>
          <w:sz w:val="24"/>
          <w:szCs w:val="24"/>
        </w:rPr>
        <w:t>Из зала: Ну да.</w:t>
      </w:r>
    </w:p>
    <w:p w14:paraId="331F0551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Внешней, внешней, да. То есть, смотри, внутренняя деятельность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ты должна что-то сделать внутри.</w:t>
      </w:r>
    </w:p>
    <w:p w14:paraId="6997887B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Давайте пример, вот берём на примере вашей территории. У вас много тюрем и следственных изоляторов. Внешняя проблема?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Вы скажете, я не осуждённая? А я не знаю, а я не знаю. Вопрос Частей – раз. Вопрос, во-вторых, а может, вы были осуждены во многих воплощениях? Мы же не знаем. И у Духа вот это осуждение, осужденность, судебность, вот это, ну, в общем, вот это все, она просто, понимаете, вот свои. Помните, как в анекдоте пришёл мужик с зоны в кафе, и этот говорит, завари ему чай покрепче. Официантка ему принесла, он говорит: эй, девочка, видать, тебя покидала.</w:t>
      </w:r>
    </w:p>
    <w:p w14:paraId="39E187F7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То есть, понимаете, это же не просто так, что вот человек совершил преступление, да, нарушив Волю Отца, и отсидел какое-то время. Вот вы подумайте немножко, вот если эту проблему взять в территории. И самое главное, вот смотрите ещё какой момент, почему я на вас как бы так ругаюсь и так далее. Вам так может показаться иногда. Мы ж с вами вчера говорили, или в восьмом Синтезе говорила, я не помню, но суть в чём?</w:t>
      </w:r>
    </w:p>
    <w:p w14:paraId="5F04D77F" w14:textId="1CAD27EE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lastRenderedPageBreak/>
        <w:t>Вот мы смотрим: 64 частности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первая, вторая, 64. Я вот на вас ругаюсь, но на самом деле могу сказать, что вы молодцы, что вы все-таки пробили четвёртый курс. Но знаете, какая вот есть, как ты говоришь, взгляд у вас же раньше было подразделение, Ядра Синтеза были. Вы с трудом на территорию, ну, с трудом, трудом, не то, что трудно, а с трудом дело сделали. Потом они все ушли куда?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В Уфу. Вы теперь отделились? Опять набираете Ядра Синтеза. Ребята, ну нельзя повторить, обездолить.</w:t>
      </w:r>
    </w:p>
    <w:p w14:paraId="4C32A0C3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Теперь понимаете, территория и так сложная, а вы не выдерживаете. Ну вот это не выдержали тогда вот этой концентрации, вы понимаете? Значит, нужно что увидеть?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Что есть низкая энергетика. И при всем уважении, единица, она, с одной стороны, самая высокая, потому что Отец идёт сюда. А с другой стороны, самое, ну, примитивное, потому что человек только хлебом одним жив. И вот у вас территория, вот понимаете, как? Она, в силу проживающих здесь граждан достаточно какая?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Приземлённая. Ну, если люди живут в таких условиях, понятно, что это они вырабатывают много частностей вот такого порядка. Ну, вы согласны со мной или нет?</w:t>
      </w:r>
    </w:p>
    <w:p w14:paraId="1C94CA35" w14:textId="57CC1AF2" w:rsidR="003B48AD" w:rsidRPr="003B48AD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Значит, чем мы сами уходим в Высшее и это Высшее, у нас кстати, 4 курс Синтеза Учителя, да? С 49-го по 64-ю частность. В принципе, самые высокие. Они должны в нашем теле, можно я пошучу, выпасть в осадок. То есть сложиться, синтезироваться, чтобы потом могли Отцом здесь не влезть самим в низкие ситуации, а внизу, как на физике, я прошу прощения за низ, как за физичность, развернуть самое высокое Отца. Вот это Учитель. По большому счёту, это Учитель. Он берёт у Отца, идёт на физику и учит телом. Значит, вам нужно что начать?</w:t>
      </w:r>
    </w:p>
    <w:p w14:paraId="4C17CD97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Преодолевать низкие состояния, а низкие состояния трудно преодолевать. Поэтому, что надо? Нарабатывать высокие состояния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Высшие. Поэтому у нас Части Высшие с Отцом. Поэтому нам нужны Синтезы, нам нужны команды, нам нужно развивать подразделения, чтобы мы Огнём могли, что?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Установить высшие показатели на территории и нивелировать низшие.</w:t>
      </w:r>
    </w:p>
    <w:p w14:paraId="7EB14B06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Потому что, если на территории много низких эманаций, то, естественно, сюда стягивается какое производство?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Тяжёлое, самое тяжёлое, ну, вредное. Но его надо делать, вы правы, поэтому то, что вы там говорите о технологиях, с ИВДИВО-полиса скачивать технологии. Я согласна, но они не придут. Потому что они придут только через что? Помните, где у Отца мы? Внутри, здесь вовне. Если мы встанем в ИВДИВО-полисе вовне, у нас это что должно быть? – Внутри. И я за хождение по ИВДИВО-полисам и так далее. Ребята, но без внутренних изменений это будет хождение, раньше было по мукам, сейчас ИВДИВО-полисам.</w:t>
      </w:r>
    </w:p>
    <w:p w14:paraId="503B453B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Образ увидели? Поэтому нужно вот как-то поработать. И опять же, мы с вами говорим, у вас Вотические тело. Вотика – это 16 горизонт, 3 курса Синтеза. А 3 курс Синтеза – это Дух. И это ипостасность. У нас начинается 12-й год Служения ипостасности, можно подумать, да? Как 12-м годом Служения раскрутить Дух ипостасность подразделением, которое отвечает за горизонт Дома Огня, Вотика.</w:t>
      </w:r>
    </w:p>
    <w:p w14:paraId="64E412AB" w14:textId="77777777" w:rsidR="00780AEC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В общем, и вот на этом примере я хотела бы на что обратить внимание, что так и во всем. Пьёт муж, грубо говоря, значит, вы внутри пьяный. Ну как инь-янь, перед вами же Отец. Что? А ты считаешь, что ты трезвая внутри? Ничего не понимаешь, ничего не знаешь, бегаешь, что попало рассказываешь</w:t>
      </w:r>
      <w:r w:rsidR="00780AEC">
        <w:rPr>
          <w:rFonts w:ascii="Times New Roman" w:hAnsi="Times New Roman" w:cs="Times New Roman"/>
          <w:sz w:val="24"/>
          <w:szCs w:val="24"/>
        </w:rPr>
        <w:t xml:space="preserve"> – </w:t>
      </w:r>
      <w:r w:rsidRPr="003B48AD">
        <w:rPr>
          <w:rFonts w:ascii="Times New Roman" w:hAnsi="Times New Roman" w:cs="Times New Roman"/>
          <w:sz w:val="24"/>
          <w:szCs w:val="24"/>
        </w:rPr>
        <w:t>пьяная. Ну, В. так смотрит на меня, знаете, как это говорится, Ленин на буржуазию. Ну, я сейчас очень линейно говорю, ребята, очень линейно. Ну, я же не могу тут с вами.</w:t>
      </w:r>
    </w:p>
    <w:p w14:paraId="172620EE" w14:textId="0CDBBCBB" w:rsidR="003B48AD" w:rsidRPr="003B48AD" w:rsidRDefault="003B48AD" w:rsidP="0078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Ну вот, в принципе, я не знаю, может быть, следующую встречу с гражданами вот на эту тему провести? Как внутренняя жизнь или как определяются условия развитием человека. Ну, если в общем, подумать.</w:t>
      </w:r>
    </w:p>
    <w:p w14:paraId="4F98C2AD" w14:textId="77777777" w:rsidR="003B48AD" w:rsidRDefault="003B48AD" w:rsidP="00780AEC">
      <w:pPr>
        <w:spacing w:after="0" w:line="240" w:lineRule="auto"/>
      </w:pPr>
    </w:p>
    <w:p w14:paraId="6186B11F" w14:textId="5B680B37" w:rsidR="003B48AD" w:rsidRPr="003B48AD" w:rsidRDefault="003B48AD" w:rsidP="00780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Набор текста: Аватаресса ИВО подразделения ИВДИВО, Шарипова Фанзия</w:t>
      </w:r>
    </w:p>
    <w:p w14:paraId="4183214F" w14:textId="60EBCC80" w:rsidR="003B48AD" w:rsidRPr="003B48AD" w:rsidRDefault="003B48AD" w:rsidP="00780A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8AD">
        <w:rPr>
          <w:rFonts w:ascii="Times New Roman" w:hAnsi="Times New Roman" w:cs="Times New Roman"/>
          <w:sz w:val="24"/>
          <w:szCs w:val="24"/>
        </w:rPr>
        <w:t>Сдано ИВАС КХ 05.06.2025</w:t>
      </w:r>
    </w:p>
    <w:sectPr w:rsidR="003B48AD" w:rsidRPr="003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D"/>
    <w:rsid w:val="003B48AD"/>
    <w:rsid w:val="00780AEC"/>
    <w:rsid w:val="00B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D11B"/>
  <w15:chartTrackingRefBased/>
  <w15:docId w15:val="{78C43D02-EA2F-4031-8142-2E15C150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Кристина</cp:lastModifiedBy>
  <cp:revision>2</cp:revision>
  <dcterms:created xsi:type="dcterms:W3CDTF">2025-06-05T12:10:00Z</dcterms:created>
  <dcterms:modified xsi:type="dcterms:W3CDTF">2025-06-28T14:26:00Z</dcterms:modified>
</cp:coreProperties>
</file>